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B1EE" w14:textId="77777777" w:rsidR="00813CE1" w:rsidRDefault="00720505">
      <w:pPr>
        <w:tabs>
          <w:tab w:val="right" w:leader="dot" w:pos="10205"/>
        </w:tabs>
        <w:jc w:val="both"/>
        <w:rPr>
          <w:rFonts w:cs="Calibri"/>
        </w:rPr>
      </w:pPr>
      <w:r>
        <w:t>The following registration is related to:</w:t>
      </w:r>
    </w:p>
    <w:p w14:paraId="308BF3D8" w14:textId="77777777" w:rsidR="00813CE1" w:rsidRDefault="00720505">
      <w:pPr>
        <w:tabs>
          <w:tab w:val="right" w:leader="dot" w:pos="10205"/>
        </w:tabs>
        <w:jc w:val="both"/>
        <w:rPr>
          <w:rFonts w:cs="Calibri"/>
        </w:rPr>
      </w:pPr>
      <w:r>
        <w:rPr>
          <w:i/>
        </w:rPr>
        <w:t xml:space="preserve">(name, surname, registration number or tax code) </w:t>
      </w:r>
      <w:r>
        <w:tab/>
        <w:t>,</w:t>
      </w:r>
    </w:p>
    <w:p w14:paraId="04166D07" w14:textId="77777777" w:rsidR="00813CE1" w:rsidRDefault="00720505">
      <w:pPr>
        <w:tabs>
          <w:tab w:val="right" w:leader="dot" w:pos="10205"/>
        </w:tabs>
        <w:jc w:val="both"/>
        <w:rPr>
          <w:rFonts w:cs="Calibri"/>
        </w:rPr>
      </w:pPr>
      <w:r>
        <w:t>hereinafter referred to as 'the Worker'.</w:t>
      </w:r>
    </w:p>
    <w:p w14:paraId="6B616AED" w14:textId="77777777" w:rsidR="00813CE1" w:rsidRDefault="00720505">
      <w:pPr>
        <w:tabs>
          <w:tab w:val="right" w:leader="dot" w:pos="10205"/>
        </w:tabs>
        <w:spacing w:before="113"/>
        <w:jc w:val="both"/>
        <w:rPr>
          <w:rFonts w:cs="Calibri"/>
        </w:rPr>
      </w:pPr>
      <w:r>
        <w:rPr>
          <w:i/>
        </w:rPr>
        <w:t>Head of activity:</w:t>
      </w:r>
      <w:r>
        <w:t xml:space="preserve"> </w:t>
      </w:r>
      <w:r>
        <w:tab/>
      </w:r>
    </w:p>
    <w:p w14:paraId="134FE795" w14:textId="77777777" w:rsidR="00813CE1" w:rsidRDefault="00720505">
      <w:pPr>
        <w:tabs>
          <w:tab w:val="right" w:leader="dot" w:pos="10205"/>
        </w:tabs>
        <w:spacing w:before="113"/>
        <w:jc w:val="both"/>
        <w:rPr>
          <w:rFonts w:cs="Calibri"/>
        </w:rPr>
      </w:pPr>
      <w:r>
        <w:rPr>
          <w:i/>
        </w:rPr>
        <w:t>Date:</w:t>
      </w:r>
      <w:r>
        <w:t xml:space="preserve"> …………………………..</w:t>
      </w:r>
    </w:p>
    <w:p w14:paraId="7B73FEBD" w14:textId="77777777" w:rsidR="00813CE1" w:rsidRDefault="00813CE1">
      <w:pPr>
        <w:jc w:val="both"/>
        <w:rPr>
          <w:rFonts w:cs="Calibri"/>
          <w:b/>
          <w:bCs/>
        </w:rPr>
      </w:pPr>
    </w:p>
    <w:p w14:paraId="2C00A108" w14:textId="77777777" w:rsidR="00813CE1" w:rsidRDefault="00720505">
      <w:pPr>
        <w:shd w:val="clear" w:color="auto" w:fill="DDDDDD"/>
        <w:spacing w:before="113" w:after="113"/>
        <w:jc w:val="both"/>
        <w:rPr>
          <w:rFonts w:cs="Calibri"/>
          <w:b/>
          <w:bCs/>
          <w:smallCaps/>
        </w:rPr>
      </w:pPr>
      <w:r>
        <w:rPr>
          <w:b/>
          <w:smallCaps/>
        </w:rPr>
        <w:t xml:space="preserve">Personal Protective Equipment (PPE): </w:t>
      </w:r>
      <w:r>
        <w:rPr>
          <w:b/>
          <w:smallCaps/>
        </w:rPr>
        <w:t>Choice, Delivery, Information and Training.</w:t>
      </w:r>
    </w:p>
    <w:p w14:paraId="2F2E79DD" w14:textId="77777777" w:rsidR="00813CE1" w:rsidRDefault="00720505">
      <w:pPr>
        <w:pStyle w:val="Rientrocorpodeltesto"/>
        <w:tabs>
          <w:tab w:val="left" w:pos="283"/>
          <w:tab w:val="left" w:pos="1984"/>
        </w:tabs>
        <w:ind w:left="0" w:firstLine="0"/>
        <w:jc w:val="both"/>
        <w:rPr>
          <w:rFonts w:cs="Calibri"/>
        </w:rPr>
      </w:pPr>
      <w:r>
        <w:rPr>
          <w:rFonts w:ascii="OpenSymbol" w:hAnsi="OpenSymbol"/>
        </w:rPr>
        <w:tab/>
      </w:r>
      <w:r>
        <w:rPr>
          <w:rFonts w:ascii="OpenSymbol" w:hAnsi="OpenSymbol"/>
          <w:b/>
        </w:rPr>
        <w:t></w:t>
      </w:r>
      <w:r>
        <w:rPr>
          <w:b/>
        </w:rPr>
        <w:t xml:space="preserve"> </w:t>
      </w:r>
      <w:r>
        <w:rPr>
          <w:b/>
          <w:smallCaps/>
        </w:rPr>
        <w:t>relevant</w:t>
      </w:r>
      <w:r>
        <w:rPr>
          <w:b/>
          <w:smallCaps/>
        </w:rPr>
        <w:tab/>
      </w:r>
      <w:r>
        <w:rPr>
          <w:rFonts w:ascii="OpenSymbol" w:hAnsi="OpenSymbol"/>
          <w:b/>
          <w:smallCaps/>
        </w:rPr>
        <w:t></w:t>
      </w:r>
      <w:r>
        <w:rPr>
          <w:b/>
          <w:smallCaps/>
        </w:rPr>
        <w:t xml:space="preserve"> not applicable</w:t>
      </w:r>
    </w:p>
    <w:p w14:paraId="2505D17A" w14:textId="77777777" w:rsidR="00813CE1" w:rsidRDefault="00813CE1">
      <w:pPr>
        <w:jc w:val="both"/>
        <w:rPr>
          <w:rFonts w:cs="Calibri"/>
        </w:rPr>
      </w:pPr>
    </w:p>
    <w:p w14:paraId="6B420604" w14:textId="77777777" w:rsidR="00813CE1" w:rsidRDefault="00720505">
      <w:pPr>
        <w:tabs>
          <w:tab w:val="right" w:leader="dot" w:pos="10205"/>
        </w:tabs>
        <w:jc w:val="both"/>
      </w:pPr>
      <w:r>
        <w:t xml:space="preserve">Based on the activities carried out at the Laboratory </w:t>
      </w:r>
      <w:r>
        <w:rPr>
          <w:i/>
        </w:rPr>
        <w:t>(name of the Laboratory)</w:t>
      </w:r>
      <w:r>
        <w:t xml:space="preserve"> </w:t>
      </w:r>
      <w:r>
        <w:tab/>
      </w:r>
    </w:p>
    <w:p w14:paraId="5EEDB958" w14:textId="77777777" w:rsidR="00813CE1" w:rsidRDefault="00720505">
      <w:pPr>
        <w:tabs>
          <w:tab w:val="right" w:leader="dot" w:pos="10205"/>
        </w:tabs>
        <w:jc w:val="both"/>
      </w:pPr>
      <w:r>
        <w:t>in the spaces assigned to CIRI-Aerospace and the relevant risk assessment, and after consulting the H</w:t>
      </w:r>
      <w:r>
        <w:t>ead of the Prevention and Protection Service of the University of Bologna,</w:t>
      </w:r>
    </w:p>
    <w:p w14:paraId="60EC4267" w14:textId="77777777" w:rsidR="00813CE1" w:rsidRDefault="00720505">
      <w:pPr>
        <w:tabs>
          <w:tab w:val="right" w:leader="dot" w:pos="10205"/>
        </w:tabs>
        <w:spacing w:before="113"/>
        <w:jc w:val="both"/>
      </w:pPr>
      <w:r>
        <w:t>the Worker was issued with the following Personal Protective Equipment (PPE) on .................:</w:t>
      </w:r>
    </w:p>
    <w:p w14:paraId="62BC56A9" w14:textId="77777777" w:rsidR="00813CE1" w:rsidRDefault="00720505">
      <w:pPr>
        <w:pStyle w:val="Rientrocorpodeltesto"/>
        <w:numPr>
          <w:ilvl w:val="0"/>
          <w:numId w:val="1"/>
        </w:numPr>
        <w:tabs>
          <w:tab w:val="right" w:leader="dot" w:pos="9638"/>
        </w:tabs>
        <w:spacing w:before="113"/>
      </w:pPr>
      <w:r>
        <w:t xml:space="preserve">disposable gloves:  </w:t>
      </w:r>
      <w:r>
        <w:rPr>
          <w:i/>
        </w:rPr>
        <w:t>(type and model)</w:t>
      </w:r>
      <w:r>
        <w:t xml:space="preserve"> </w:t>
      </w:r>
      <w:r>
        <w:tab/>
      </w:r>
    </w:p>
    <w:p w14:paraId="6E558B27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</w:t>
      </w:r>
      <w:r>
        <w:t>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62C83760" w14:textId="77777777" w:rsidR="00813CE1" w:rsidRDefault="00720505">
      <w:pPr>
        <w:pStyle w:val="Rientrocorpodeltesto"/>
        <w:numPr>
          <w:ilvl w:val="0"/>
          <w:numId w:val="1"/>
        </w:numPr>
        <w:tabs>
          <w:tab w:val="right" w:leader="dot" w:pos="9638"/>
        </w:tabs>
        <w:spacing w:before="57"/>
      </w:pPr>
      <w:r>
        <w:t xml:space="preserve">protective gloves: </w:t>
      </w:r>
      <w:r>
        <w:rPr>
          <w:i/>
        </w:rPr>
        <w:t>(type and model)</w:t>
      </w:r>
      <w:r>
        <w:t xml:space="preserve"> </w:t>
      </w:r>
      <w:r>
        <w:tab/>
      </w:r>
    </w:p>
    <w:p w14:paraId="36014068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6910AA26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 xml:space="preserve">respiratory protective equipment: filtering mask / half-mask </w:t>
      </w:r>
      <w:r>
        <w:rPr>
          <w:i/>
        </w:rPr>
        <w:t xml:space="preserve">(type and model) </w:t>
      </w:r>
      <w:r>
        <w:tab/>
      </w:r>
    </w:p>
    <w:p w14:paraId="3F5C61E0" w14:textId="77777777" w:rsidR="00813CE1" w:rsidRDefault="00720505">
      <w:pPr>
        <w:pStyle w:val="Rientrocorpodeltesto"/>
        <w:tabs>
          <w:tab w:val="left" w:pos="2268"/>
          <w:tab w:val="right" w:leader="dot" w:pos="9921"/>
        </w:tabs>
        <w:ind w:left="0" w:firstLine="0"/>
      </w:pPr>
      <w:r>
        <w:tab/>
        <w:t xml:space="preserve">with filters </w:t>
      </w:r>
      <w:r>
        <w:rPr>
          <w:i/>
        </w:rPr>
        <w:t>(type and model)</w:t>
      </w:r>
      <w:r>
        <w:t xml:space="preserve"> </w:t>
      </w:r>
      <w:r>
        <w:tab/>
      </w:r>
    </w:p>
    <w:p w14:paraId="5623A1B2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2FFF02E8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 xml:space="preserve">respiratory protective equipment: filtering facepiece </w:t>
      </w:r>
      <w:r>
        <w:rPr>
          <w:i/>
        </w:rPr>
        <w:t xml:space="preserve">(type and model) </w:t>
      </w:r>
      <w:r>
        <w:tab/>
      </w:r>
    </w:p>
    <w:p w14:paraId="651F3E91" w14:textId="77777777" w:rsidR="00813CE1" w:rsidRDefault="00720505">
      <w:pPr>
        <w:pStyle w:val="Corpotesto"/>
        <w:tabs>
          <w:tab w:val="left" w:pos="2268"/>
          <w:tab w:val="left" w:pos="4252"/>
          <w:tab w:val="left" w:pos="6236"/>
          <w:tab w:val="right" w:leader="dot" w:pos="9921"/>
        </w:tabs>
        <w:spacing w:after="0" w:line="240" w:lineRule="auto"/>
      </w:pPr>
      <w:r>
        <w:tab/>
      </w:r>
      <w:r>
        <w:rPr>
          <w:rFonts w:ascii="OpenSymbol" w:hAnsi="OpenSymbol"/>
        </w:rPr>
        <w:t></w:t>
      </w:r>
      <w:r>
        <w:t xml:space="preserve"> R - reusable</w:t>
      </w:r>
      <w:r>
        <w:tab/>
      </w:r>
      <w:r>
        <w:rPr>
          <w:rFonts w:ascii="OpenSymbol" w:hAnsi="OpenSymbol"/>
        </w:rPr>
        <w:t></w:t>
      </w:r>
      <w:r>
        <w:t xml:space="preserve"> NR - disposable; number of pieces: </w:t>
      </w:r>
      <w:r>
        <w:tab/>
      </w:r>
    </w:p>
    <w:p w14:paraId="7AB03B08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55D5937F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 xml:space="preserve">hearing protection devices: plugs/headsets </w:t>
      </w:r>
      <w:r>
        <w:rPr>
          <w:i/>
        </w:rPr>
        <w:t>(type and model)</w:t>
      </w:r>
      <w:r>
        <w:t xml:space="preserve"> </w:t>
      </w:r>
      <w:r>
        <w:tab/>
      </w:r>
    </w:p>
    <w:p w14:paraId="7D88570F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</w:t>
      </w:r>
      <w:r>
        <w:t>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7280D82D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 xml:space="preserve">hearing protection devices: </w:t>
      </w:r>
      <w:r>
        <w:t>earphones</w:t>
      </w:r>
      <w:r>
        <w:rPr>
          <w:i/>
        </w:rPr>
        <w:t xml:space="preserve"> (type and model)</w:t>
      </w:r>
      <w:r>
        <w:t xml:space="preserve"> </w:t>
      </w:r>
      <w:r>
        <w:tab/>
      </w:r>
    </w:p>
    <w:p w14:paraId="53F22EC2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0CF89E6C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 xml:space="preserve">face screens: </w:t>
      </w:r>
      <w:r>
        <w:rPr>
          <w:i/>
        </w:rPr>
        <w:t>(type and model)</w:t>
      </w:r>
      <w:r>
        <w:t xml:space="preserve"> </w:t>
      </w:r>
      <w:r>
        <w:tab/>
      </w:r>
    </w:p>
    <w:p w14:paraId="38E255D3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5E034928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 xml:space="preserve">eye protection equipment: safety goggles </w:t>
      </w:r>
      <w:r>
        <w:rPr>
          <w:i/>
        </w:rPr>
        <w:t>(type and model)</w:t>
      </w:r>
      <w:r>
        <w:t xml:space="preserve"> </w:t>
      </w:r>
      <w:r>
        <w:tab/>
      </w:r>
    </w:p>
    <w:p w14:paraId="3F1A64A4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7293AAA3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 xml:space="preserve">eye protection equipment: goggles with mask </w:t>
      </w:r>
      <w:r>
        <w:rPr>
          <w:i/>
        </w:rPr>
        <w:t>(type and model)</w:t>
      </w:r>
      <w:r>
        <w:t xml:space="preserve"> </w:t>
      </w:r>
      <w:r>
        <w:tab/>
      </w:r>
    </w:p>
    <w:p w14:paraId="26061EDC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53DAAA46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>safety helmet</w:t>
      </w:r>
      <w:r>
        <w:t xml:space="preserve">: </w:t>
      </w:r>
      <w:r>
        <w:rPr>
          <w:i/>
        </w:rPr>
        <w:t>(type and model)</w:t>
      </w:r>
      <w:r>
        <w:t xml:space="preserve"> </w:t>
      </w:r>
      <w:r>
        <w:tab/>
      </w:r>
    </w:p>
    <w:p w14:paraId="06C31CCB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063457AA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 xml:space="preserve">safety footwear/boots: </w:t>
      </w:r>
      <w:r>
        <w:rPr>
          <w:i/>
        </w:rPr>
        <w:t>(type and model)</w:t>
      </w:r>
      <w:r>
        <w:t xml:space="preserve"> </w:t>
      </w:r>
      <w:r>
        <w:tab/>
      </w:r>
    </w:p>
    <w:p w14:paraId="2113C5EA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0E9C5B7B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8"/>
        </w:tabs>
        <w:spacing w:before="57"/>
      </w:pPr>
      <w:r>
        <w:t xml:space="preserve">protective clothing: </w:t>
      </w:r>
      <w:r>
        <w:rPr>
          <w:i/>
        </w:rPr>
        <w:t>(type and model)</w:t>
      </w:r>
      <w:r>
        <w:t xml:space="preserve"> </w:t>
      </w:r>
      <w:r>
        <w:tab/>
      </w:r>
    </w:p>
    <w:p w14:paraId="1F6E3D60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63354E7C" w14:textId="77777777" w:rsidR="00813CE1" w:rsidRDefault="00720505">
      <w:pPr>
        <w:pStyle w:val="Rientrocorpodeltesto"/>
        <w:numPr>
          <w:ilvl w:val="0"/>
          <w:numId w:val="1"/>
        </w:numPr>
        <w:tabs>
          <w:tab w:val="left" w:pos="1984"/>
          <w:tab w:val="right" w:leader="dot" w:pos="9637"/>
        </w:tabs>
        <w:spacing w:before="57"/>
      </w:pPr>
      <w:r>
        <w:t xml:space="preserve">other: </w:t>
      </w:r>
      <w:r>
        <w:rPr>
          <w:i/>
        </w:rPr>
        <w:t>(type and model)</w:t>
      </w:r>
      <w:r>
        <w:t xml:space="preserve"> </w:t>
      </w:r>
      <w:r>
        <w:tab/>
      </w:r>
      <w:r>
        <w:tab/>
      </w:r>
    </w:p>
    <w:p w14:paraId="0F10D73F" w14:textId="77777777" w:rsidR="00813CE1" w:rsidRDefault="00720505">
      <w:pPr>
        <w:pStyle w:val="Rientrocorpodeltesto"/>
        <w:tabs>
          <w:tab w:val="left" w:pos="454"/>
          <w:tab w:val="left" w:pos="2268"/>
          <w:tab w:val="left" w:pos="3969"/>
          <w:tab w:val="left" w:pos="5669"/>
        </w:tabs>
        <w:ind w:left="0" w:firstLine="0"/>
      </w:pPr>
      <w:r>
        <w:tab/>
        <w:t>PPE category:</w:t>
      </w:r>
      <w:r>
        <w:tab/>
      </w:r>
      <w:r>
        <w:rPr>
          <w:rFonts w:ascii="OpenSymbol" w:hAnsi="OpenSymbol"/>
        </w:rPr>
        <w:t></w:t>
      </w:r>
      <w:r>
        <w:t xml:space="preserve"> 1</w:t>
      </w:r>
      <w:r>
        <w:rPr>
          <w:vertAlign w:val="superscript"/>
        </w:rPr>
        <w:t>st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2</w:t>
      </w:r>
      <w:r>
        <w:rPr>
          <w:vertAlign w:val="superscript"/>
        </w:rPr>
        <w:t>nd</w:t>
      </w:r>
      <w:r>
        <w:t xml:space="preserve"> category</w:t>
      </w:r>
      <w:r>
        <w:tab/>
      </w:r>
      <w:r>
        <w:rPr>
          <w:rFonts w:ascii="OpenSymbol" w:hAnsi="OpenSymbol"/>
        </w:rPr>
        <w:t></w:t>
      </w:r>
      <w:r>
        <w:t xml:space="preserve"> 3</w:t>
      </w:r>
      <w:r>
        <w:rPr>
          <w:vertAlign w:val="superscript"/>
        </w:rPr>
        <w:t>rd</w:t>
      </w:r>
      <w:r>
        <w:t xml:space="preserve"> category</w:t>
      </w:r>
    </w:p>
    <w:p w14:paraId="141E4A74" w14:textId="77777777" w:rsidR="00813CE1" w:rsidRDefault="00813CE1">
      <w:pPr>
        <w:jc w:val="both"/>
        <w:rPr>
          <w:rFonts w:cs="Calibri"/>
        </w:rPr>
      </w:pPr>
    </w:p>
    <w:p w14:paraId="691B1151" w14:textId="77777777" w:rsidR="00813CE1" w:rsidRDefault="00720505">
      <w:pPr>
        <w:spacing w:before="113"/>
        <w:jc w:val="both"/>
        <w:rPr>
          <w:rFonts w:cs="Calibri"/>
        </w:rPr>
      </w:pPr>
      <w:r>
        <w:t>The Worker has been informed of the need to wear the assigned PPE and the risks from which this PPE protects them.</w:t>
      </w:r>
    </w:p>
    <w:p w14:paraId="4E742DB6" w14:textId="77777777" w:rsidR="00813CE1" w:rsidRDefault="00720505">
      <w:pPr>
        <w:jc w:val="both"/>
      </w:pPr>
      <w:r>
        <w:t>The Worker has also been informed, trained and instructed on the correct use, storage and disposal of PPE and on the location of the disposab</w:t>
      </w:r>
      <w:r>
        <w:t>le PPE provided.</w:t>
      </w:r>
    </w:p>
    <w:p w14:paraId="5A0A7E6D" w14:textId="77777777" w:rsidR="00813CE1" w:rsidRDefault="00720505">
      <w:pPr>
        <w:spacing w:before="113" w:after="85"/>
        <w:jc w:val="both"/>
        <w:rPr>
          <w:b/>
          <w:bCs/>
        </w:rPr>
      </w:pPr>
      <w:r>
        <w:rPr>
          <w:b/>
        </w:rPr>
        <w:t>In the case of the use of 3</w:t>
      </w:r>
      <w:r>
        <w:rPr>
          <w:b/>
          <w:vertAlign w:val="superscript"/>
        </w:rPr>
        <w:t>rd</w:t>
      </w:r>
      <w:r>
        <w:rPr>
          <w:b/>
        </w:rPr>
        <w:t xml:space="preserve"> category PPE and in the case of hearing protection devices, training is mandatory.</w:t>
      </w:r>
    </w:p>
    <w:p w14:paraId="5FA0F73C" w14:textId="77777777" w:rsidR="00813CE1" w:rsidRDefault="00813CE1">
      <w:pPr>
        <w:jc w:val="both"/>
        <w:rPr>
          <w:rFonts w:cs="Calibri"/>
        </w:rPr>
      </w:pPr>
    </w:p>
    <w:p w14:paraId="3D399842" w14:textId="77777777" w:rsidR="00813CE1" w:rsidRDefault="00720505">
      <w:pPr>
        <w:shd w:val="clear" w:color="auto" w:fill="EEEEEE"/>
        <w:tabs>
          <w:tab w:val="left" w:pos="454"/>
        </w:tabs>
        <w:spacing w:line="360" w:lineRule="auto"/>
        <w:jc w:val="both"/>
        <w:rPr>
          <w:rFonts w:cs="Calibri"/>
        </w:rPr>
      </w:pPr>
      <w:r>
        <w:tab/>
      </w:r>
      <w:r>
        <w:rPr>
          <w:b/>
          <w:i/>
        </w:rPr>
        <w:t>Person in charge of delivery of PPE</w:t>
      </w:r>
      <w:r>
        <w:rPr>
          <w:i/>
        </w:rPr>
        <w:t xml:space="preserve"> (Head of Activity or others):</w:t>
      </w:r>
    </w:p>
    <w:p w14:paraId="6592DF2F" w14:textId="77777777" w:rsidR="00813CE1" w:rsidRDefault="00720505">
      <w:pPr>
        <w:shd w:val="clear" w:color="auto" w:fill="EEEEEE"/>
        <w:tabs>
          <w:tab w:val="left" w:pos="680"/>
          <w:tab w:val="right" w:leader="dot" w:pos="10205"/>
        </w:tabs>
        <w:spacing w:line="360" w:lineRule="auto"/>
        <w:jc w:val="both"/>
        <w:rPr>
          <w:rFonts w:cs="Calibri"/>
          <w:i/>
          <w:iCs/>
        </w:rPr>
      </w:pPr>
      <w:r>
        <w:rPr>
          <w:i/>
        </w:rPr>
        <w:tab/>
        <w:t>(name and role):</w:t>
      </w:r>
      <w:r>
        <w:t xml:space="preserve"> </w:t>
      </w:r>
      <w:r>
        <w:tab/>
      </w:r>
    </w:p>
    <w:p w14:paraId="4E890BA7" w14:textId="77777777" w:rsidR="00813CE1" w:rsidRDefault="00720505">
      <w:pPr>
        <w:shd w:val="clear" w:color="auto" w:fill="EEEEEE"/>
        <w:tabs>
          <w:tab w:val="left" w:pos="680"/>
          <w:tab w:val="right" w:leader="dot" w:pos="10205"/>
        </w:tabs>
        <w:jc w:val="both"/>
        <w:rPr>
          <w:rFonts w:cs="Calibri"/>
          <w:i/>
          <w:iCs/>
        </w:rPr>
      </w:pPr>
      <w:r>
        <w:tab/>
      </w:r>
      <w:r>
        <w:rPr>
          <w:i/>
        </w:rPr>
        <w:t>signature ……………………………………...</w:t>
      </w:r>
    </w:p>
    <w:p w14:paraId="7A90EFFD" w14:textId="77777777" w:rsidR="00813CE1" w:rsidRDefault="00720505">
      <w:pPr>
        <w:shd w:val="clear" w:color="auto" w:fill="DDDDDD"/>
        <w:spacing w:before="113" w:after="113"/>
        <w:jc w:val="both"/>
        <w:rPr>
          <w:rFonts w:cs="Calibri"/>
          <w:b/>
          <w:bCs/>
          <w:smallCaps/>
        </w:rPr>
      </w:pPr>
      <w:r>
        <w:rPr>
          <w:b/>
          <w:smallCaps/>
        </w:rPr>
        <w:lastRenderedPageBreak/>
        <w:t>General p</w:t>
      </w:r>
      <w:r>
        <w:rPr>
          <w:b/>
          <w:smallCaps/>
        </w:rPr>
        <w:t>rocedures to be applied in the laboratory: Information and Training</w:t>
      </w:r>
    </w:p>
    <w:p w14:paraId="2553B373" w14:textId="77777777" w:rsidR="00813CE1" w:rsidRDefault="00720505">
      <w:pPr>
        <w:pStyle w:val="Rientrocorpodeltesto"/>
        <w:tabs>
          <w:tab w:val="left" w:pos="283"/>
          <w:tab w:val="left" w:pos="1984"/>
        </w:tabs>
        <w:ind w:left="0" w:firstLine="0"/>
        <w:jc w:val="both"/>
        <w:rPr>
          <w:rFonts w:cs="Calibri"/>
          <w:b/>
          <w:bCs/>
          <w:smallCaps/>
        </w:rPr>
      </w:pPr>
      <w:r>
        <w:rPr>
          <w:rFonts w:ascii="OpenSymbol" w:hAnsi="OpenSymbol"/>
          <w:b/>
          <w:smallCaps/>
        </w:rPr>
        <w:tab/>
        <w:t></w:t>
      </w:r>
      <w:r>
        <w:rPr>
          <w:b/>
          <w:smallCaps/>
        </w:rPr>
        <w:t xml:space="preserve"> relevant</w:t>
      </w:r>
      <w:r>
        <w:rPr>
          <w:b/>
          <w:smallCaps/>
        </w:rPr>
        <w:tab/>
      </w:r>
      <w:r>
        <w:rPr>
          <w:rFonts w:ascii="OpenSymbol" w:hAnsi="OpenSymbol"/>
          <w:b/>
          <w:smallCaps/>
        </w:rPr>
        <w:t></w:t>
      </w:r>
      <w:r>
        <w:rPr>
          <w:b/>
          <w:smallCaps/>
        </w:rPr>
        <w:t xml:space="preserve"> not applicable</w:t>
      </w:r>
    </w:p>
    <w:p w14:paraId="1718040B" w14:textId="77777777" w:rsidR="00813CE1" w:rsidRDefault="00813CE1">
      <w:pPr>
        <w:jc w:val="both"/>
        <w:rPr>
          <w:rFonts w:cs="Calibri"/>
        </w:rPr>
      </w:pPr>
    </w:p>
    <w:p w14:paraId="0F5FD57E" w14:textId="77777777" w:rsidR="00813CE1" w:rsidRDefault="00720505">
      <w:pPr>
        <w:jc w:val="both"/>
        <w:rPr>
          <w:rFonts w:cs="Calibri"/>
        </w:rPr>
      </w:pPr>
      <w:r>
        <w:t xml:space="preserve">The worker has been informed, trained and instructed with regard to </w:t>
      </w:r>
      <w:r>
        <w:rPr>
          <w:i/>
        </w:rPr>
        <w:t>(list and mark the required procedures)</w:t>
      </w:r>
      <w:r>
        <w:t>:</w:t>
      </w:r>
    </w:p>
    <w:p w14:paraId="6A8DFECA" w14:textId="77777777" w:rsidR="00813CE1" w:rsidRDefault="00720505">
      <w:pPr>
        <w:pStyle w:val="Corpotesto"/>
        <w:numPr>
          <w:ilvl w:val="0"/>
          <w:numId w:val="2"/>
        </w:numPr>
        <w:spacing w:after="0" w:line="240" w:lineRule="auto"/>
        <w:ind w:left="283"/>
        <w:jc w:val="both"/>
      </w:pPr>
      <w:r>
        <w:t>proper methods of use, storage and disposal of chemical products;</w:t>
      </w:r>
    </w:p>
    <w:p w14:paraId="6474782D" w14:textId="77777777" w:rsidR="00813CE1" w:rsidRDefault="00720505">
      <w:pPr>
        <w:pStyle w:val="Corpotesto"/>
        <w:numPr>
          <w:ilvl w:val="0"/>
          <w:numId w:val="2"/>
        </w:numPr>
        <w:spacing w:after="0" w:line="240" w:lineRule="auto"/>
        <w:ind w:left="283"/>
        <w:jc w:val="both"/>
      </w:pPr>
      <w:r>
        <w:t>procedure on the management of waste generated by laboratory activities;</w:t>
      </w:r>
    </w:p>
    <w:p w14:paraId="63334CA8" w14:textId="77777777" w:rsidR="00813CE1" w:rsidRDefault="00720505">
      <w:pPr>
        <w:pStyle w:val="Corpotesto"/>
        <w:numPr>
          <w:ilvl w:val="0"/>
          <w:numId w:val="2"/>
        </w:numPr>
        <w:tabs>
          <w:tab w:val="right" w:leader="dot" w:pos="9922"/>
        </w:tabs>
        <w:spacing w:after="0" w:line="240" w:lineRule="auto"/>
        <w:ind w:left="283"/>
        <w:jc w:val="both"/>
        <w:rPr>
          <w:rFonts w:eastAsia="Verdana" w:cs="Calibri"/>
        </w:rPr>
      </w:pPr>
      <w:r>
        <w:t xml:space="preserve">other: </w:t>
      </w:r>
      <w:r>
        <w:tab/>
      </w:r>
    </w:p>
    <w:p w14:paraId="4210C1F7" w14:textId="77777777" w:rsidR="00813CE1" w:rsidRDefault="00813CE1">
      <w:pPr>
        <w:jc w:val="both"/>
        <w:rPr>
          <w:rFonts w:cs="Calibri"/>
        </w:rPr>
      </w:pPr>
    </w:p>
    <w:p w14:paraId="17EE0104" w14:textId="77777777" w:rsidR="00813CE1" w:rsidRDefault="00720505">
      <w:pPr>
        <w:shd w:val="clear" w:color="auto" w:fill="EEEEEE"/>
        <w:tabs>
          <w:tab w:val="left" w:pos="454"/>
        </w:tabs>
        <w:spacing w:line="360" w:lineRule="auto"/>
        <w:jc w:val="both"/>
        <w:rPr>
          <w:rFonts w:cs="Calibri"/>
        </w:rPr>
      </w:pPr>
      <w:r>
        <w:rPr>
          <w:b/>
          <w:i/>
        </w:rPr>
        <w:tab/>
        <w:t>Person in charge of this task</w:t>
      </w:r>
      <w:r>
        <w:rPr>
          <w:i/>
        </w:rPr>
        <w:t xml:space="preserve"> (Head of Activity or others):</w:t>
      </w:r>
    </w:p>
    <w:p w14:paraId="20A9B997" w14:textId="77777777" w:rsidR="00813CE1" w:rsidRDefault="00720505">
      <w:pPr>
        <w:shd w:val="clear" w:color="auto" w:fill="EEEEEE"/>
        <w:tabs>
          <w:tab w:val="left" w:pos="680"/>
          <w:tab w:val="right" w:leader="dot" w:pos="10205"/>
        </w:tabs>
        <w:spacing w:line="360" w:lineRule="auto"/>
        <w:jc w:val="both"/>
        <w:rPr>
          <w:rFonts w:cs="Calibri"/>
          <w:i/>
          <w:iCs/>
        </w:rPr>
      </w:pPr>
      <w:r>
        <w:rPr>
          <w:i/>
        </w:rPr>
        <w:tab/>
        <w:t>(name and role):</w:t>
      </w:r>
      <w:r>
        <w:t xml:space="preserve"> </w:t>
      </w:r>
      <w:r>
        <w:tab/>
      </w:r>
    </w:p>
    <w:p w14:paraId="2A41A61B" w14:textId="77777777" w:rsidR="00813CE1" w:rsidRDefault="00720505">
      <w:pPr>
        <w:shd w:val="clear" w:color="auto" w:fill="EEEEEE"/>
        <w:tabs>
          <w:tab w:val="left" w:pos="680"/>
          <w:tab w:val="right" w:leader="dot" w:pos="10205"/>
        </w:tabs>
        <w:jc w:val="both"/>
        <w:rPr>
          <w:rFonts w:cs="Calibri"/>
          <w:i/>
          <w:iCs/>
        </w:rPr>
      </w:pPr>
      <w:r>
        <w:tab/>
      </w:r>
      <w:r>
        <w:rPr>
          <w:i/>
        </w:rPr>
        <w:t>signature …………………………………….</w:t>
      </w:r>
      <w:r>
        <w:rPr>
          <w:i/>
        </w:rPr>
        <w:t>..</w:t>
      </w:r>
    </w:p>
    <w:p w14:paraId="338E21E4" w14:textId="77777777" w:rsidR="00813CE1" w:rsidRDefault="00813CE1">
      <w:pPr>
        <w:jc w:val="both"/>
        <w:rPr>
          <w:rFonts w:cs="Calibri"/>
          <w:i/>
          <w:iCs/>
        </w:rPr>
      </w:pPr>
    </w:p>
    <w:p w14:paraId="6EB6F7A0" w14:textId="77777777" w:rsidR="00813CE1" w:rsidRDefault="00813CE1">
      <w:pPr>
        <w:jc w:val="both"/>
        <w:rPr>
          <w:rFonts w:cs="Calibri"/>
          <w:i/>
          <w:iCs/>
        </w:rPr>
      </w:pPr>
    </w:p>
    <w:p w14:paraId="7C46A01F" w14:textId="77777777" w:rsidR="00813CE1" w:rsidRDefault="00720505">
      <w:pPr>
        <w:shd w:val="clear" w:color="auto" w:fill="DDDDDD"/>
        <w:spacing w:after="113"/>
        <w:jc w:val="both"/>
        <w:rPr>
          <w:rFonts w:cs="Calibri"/>
          <w:b/>
          <w:bCs/>
          <w:smallCaps/>
        </w:rPr>
      </w:pPr>
      <w:r>
        <w:rPr>
          <w:b/>
          <w:smallCaps/>
        </w:rPr>
        <w:t>Specific procedures related to the Activity to be performed: Information and Training</w:t>
      </w:r>
    </w:p>
    <w:p w14:paraId="3C79ADCA" w14:textId="77777777" w:rsidR="00813CE1" w:rsidRDefault="00720505">
      <w:pPr>
        <w:pStyle w:val="Rientrocorpodeltesto"/>
        <w:tabs>
          <w:tab w:val="left" w:pos="283"/>
          <w:tab w:val="left" w:pos="1984"/>
        </w:tabs>
        <w:ind w:left="0" w:firstLine="0"/>
        <w:jc w:val="both"/>
        <w:rPr>
          <w:rFonts w:cs="Calibri"/>
          <w:b/>
          <w:bCs/>
          <w:smallCaps/>
        </w:rPr>
      </w:pPr>
      <w:r>
        <w:rPr>
          <w:rFonts w:ascii="OpenSymbol" w:hAnsi="OpenSymbol"/>
          <w:b/>
          <w:smallCaps/>
        </w:rPr>
        <w:tab/>
        <w:t></w:t>
      </w:r>
      <w:r>
        <w:rPr>
          <w:b/>
          <w:smallCaps/>
        </w:rPr>
        <w:t xml:space="preserve"> relevant</w:t>
      </w:r>
      <w:r>
        <w:rPr>
          <w:b/>
          <w:smallCaps/>
        </w:rPr>
        <w:tab/>
      </w:r>
      <w:r>
        <w:rPr>
          <w:rFonts w:ascii="OpenSymbol" w:hAnsi="OpenSymbol"/>
          <w:b/>
          <w:smallCaps/>
        </w:rPr>
        <w:t></w:t>
      </w:r>
      <w:r>
        <w:rPr>
          <w:b/>
          <w:smallCaps/>
        </w:rPr>
        <w:t xml:space="preserve"> not applicable</w:t>
      </w:r>
    </w:p>
    <w:p w14:paraId="230CE0D9" w14:textId="77777777" w:rsidR="00813CE1" w:rsidRDefault="00813CE1">
      <w:pPr>
        <w:jc w:val="both"/>
        <w:rPr>
          <w:rFonts w:cs="Calibri"/>
        </w:rPr>
      </w:pPr>
    </w:p>
    <w:p w14:paraId="401A9CBB" w14:textId="77777777" w:rsidR="00813CE1" w:rsidRDefault="00720505">
      <w:pPr>
        <w:jc w:val="both"/>
        <w:rPr>
          <w:rFonts w:cs="Calibri"/>
        </w:rPr>
      </w:pPr>
      <w:r>
        <w:t xml:space="preserve">The worker has been informed, trained and instructed in the following specific procedures in relation to the activity to be performed </w:t>
      </w:r>
      <w:r>
        <w:rPr>
          <w:i/>
        </w:rPr>
        <w:t>(list and mark the required procedures)</w:t>
      </w:r>
      <w:r>
        <w:t>:</w:t>
      </w:r>
    </w:p>
    <w:p w14:paraId="57FB78BD" w14:textId="77777777" w:rsidR="00813CE1" w:rsidRDefault="00720505">
      <w:pPr>
        <w:pStyle w:val="Corpotesto"/>
        <w:numPr>
          <w:ilvl w:val="0"/>
          <w:numId w:val="2"/>
        </w:numPr>
        <w:tabs>
          <w:tab w:val="right" w:leader="dot" w:pos="9922"/>
        </w:tabs>
        <w:spacing w:after="0" w:line="240" w:lineRule="auto"/>
        <w:ind w:left="283"/>
        <w:jc w:val="both"/>
      </w:pPr>
      <w:r>
        <w:t xml:space="preserve">procedure: </w:t>
      </w:r>
      <w:r>
        <w:rPr>
          <w:i/>
        </w:rPr>
        <w:t>(no./code/name)</w:t>
      </w:r>
      <w:r>
        <w:t xml:space="preserve"> </w:t>
      </w:r>
      <w:r>
        <w:tab/>
      </w:r>
    </w:p>
    <w:p w14:paraId="6553DD73" w14:textId="77777777" w:rsidR="00813CE1" w:rsidRDefault="00813CE1">
      <w:pPr>
        <w:pStyle w:val="Corpotesto"/>
        <w:tabs>
          <w:tab w:val="right" w:leader="dot" w:pos="9922"/>
        </w:tabs>
        <w:spacing w:after="0" w:line="240" w:lineRule="auto"/>
        <w:jc w:val="both"/>
        <w:rPr>
          <w:rFonts w:eastAsia="Verdana" w:cs="Calibri"/>
        </w:rPr>
      </w:pPr>
    </w:p>
    <w:p w14:paraId="5D63691B" w14:textId="77777777" w:rsidR="00813CE1" w:rsidRDefault="00720505">
      <w:pPr>
        <w:shd w:val="clear" w:color="auto" w:fill="EEEEEE"/>
        <w:tabs>
          <w:tab w:val="left" w:pos="454"/>
        </w:tabs>
        <w:spacing w:line="360" w:lineRule="auto"/>
        <w:jc w:val="both"/>
        <w:rPr>
          <w:rFonts w:cs="Calibri"/>
        </w:rPr>
      </w:pPr>
      <w:r>
        <w:rPr>
          <w:b/>
          <w:i/>
        </w:rPr>
        <w:tab/>
        <w:t>Head of activity:</w:t>
      </w:r>
    </w:p>
    <w:p w14:paraId="49C412F7" w14:textId="77777777" w:rsidR="00813CE1" w:rsidRDefault="00720505">
      <w:pPr>
        <w:shd w:val="clear" w:color="auto" w:fill="EEEEEE"/>
        <w:tabs>
          <w:tab w:val="left" w:pos="680"/>
          <w:tab w:val="right" w:leader="dot" w:pos="10205"/>
        </w:tabs>
        <w:spacing w:line="360" w:lineRule="auto"/>
        <w:jc w:val="both"/>
        <w:rPr>
          <w:rFonts w:cs="Calibri"/>
          <w:i/>
          <w:iCs/>
        </w:rPr>
      </w:pPr>
      <w:r>
        <w:rPr>
          <w:i/>
        </w:rPr>
        <w:tab/>
        <w:t>(name and role):</w:t>
      </w:r>
      <w:r>
        <w:t xml:space="preserve"> </w:t>
      </w:r>
      <w:r>
        <w:tab/>
      </w:r>
    </w:p>
    <w:p w14:paraId="021865A0" w14:textId="77777777" w:rsidR="00813CE1" w:rsidRDefault="00720505">
      <w:pPr>
        <w:shd w:val="clear" w:color="auto" w:fill="EEEEEE"/>
        <w:tabs>
          <w:tab w:val="left" w:pos="680"/>
          <w:tab w:val="right" w:leader="dot" w:pos="10205"/>
        </w:tabs>
        <w:jc w:val="both"/>
        <w:rPr>
          <w:rFonts w:eastAsia="Verdana" w:cs="Calibri"/>
          <w:i/>
          <w:iCs/>
        </w:rPr>
      </w:pPr>
      <w:r>
        <w:rPr>
          <w:i/>
        </w:rPr>
        <w:tab/>
        <w:t>signature …</w:t>
      </w:r>
      <w:r>
        <w:rPr>
          <w:i/>
        </w:rPr>
        <w:t>…………………………………...</w:t>
      </w:r>
    </w:p>
    <w:p w14:paraId="7CFF6112" w14:textId="77777777" w:rsidR="00813CE1" w:rsidRDefault="00813CE1">
      <w:pPr>
        <w:pStyle w:val="Corpotesto"/>
        <w:tabs>
          <w:tab w:val="right" w:leader="dot" w:pos="9922"/>
        </w:tabs>
        <w:spacing w:after="0" w:line="240" w:lineRule="auto"/>
        <w:jc w:val="both"/>
        <w:rPr>
          <w:rFonts w:eastAsia="Verdana" w:cs="Calibri"/>
        </w:rPr>
      </w:pPr>
    </w:p>
    <w:p w14:paraId="6C3BE759" w14:textId="77777777" w:rsidR="00813CE1" w:rsidRDefault="00813CE1">
      <w:pPr>
        <w:pStyle w:val="Corpotesto"/>
        <w:tabs>
          <w:tab w:val="right" w:leader="dot" w:pos="9922"/>
        </w:tabs>
        <w:spacing w:after="0" w:line="240" w:lineRule="auto"/>
        <w:jc w:val="both"/>
        <w:rPr>
          <w:rFonts w:eastAsia="Verdana" w:cs="Calibri"/>
        </w:rPr>
      </w:pPr>
    </w:p>
    <w:p w14:paraId="5127432F" w14:textId="77777777" w:rsidR="00813CE1" w:rsidRDefault="00720505">
      <w:pPr>
        <w:shd w:val="clear" w:color="auto" w:fill="DCE8F9"/>
        <w:spacing w:after="113"/>
        <w:jc w:val="both"/>
        <w:rPr>
          <w:rFonts w:cs="Calibri"/>
          <w:b/>
          <w:bCs/>
          <w:smallCaps/>
        </w:rPr>
      </w:pPr>
      <w:r>
        <w:rPr>
          <w:b/>
          <w:smallCaps/>
        </w:rPr>
        <w:t>Certification of Delivery of PPE and Information and Training Received by the Worker</w:t>
      </w:r>
    </w:p>
    <w:p w14:paraId="6A4933AB" w14:textId="77777777" w:rsidR="00813CE1" w:rsidRDefault="00720505">
      <w:pPr>
        <w:jc w:val="both"/>
        <w:rPr>
          <w:szCs w:val="20"/>
        </w:rPr>
      </w:pPr>
      <w:r>
        <w:t>In relation to art. 20 of Leg. Decree 81/08, the worker has been informed of the following provisions.</w:t>
      </w:r>
    </w:p>
    <w:p w14:paraId="15501FE9" w14:textId="77777777" w:rsidR="00813CE1" w:rsidRDefault="00720505">
      <w:pPr>
        <w:numPr>
          <w:ilvl w:val="0"/>
          <w:numId w:val="3"/>
        </w:numPr>
        <w:jc w:val="both"/>
      </w:pPr>
      <w:r>
        <w:t xml:space="preserve">All workers are responsible for their own health </w:t>
      </w:r>
      <w:r>
        <w:t xml:space="preserve">and safety and that of others present in the workplace who might be affected by their actions or omissions, in compliance with the training, instructions and resources provided </w:t>
      </w:r>
      <w:r>
        <w:rPr>
          <w:i/>
        </w:rPr>
        <w:t>[by the employer]</w:t>
      </w:r>
      <w:r>
        <w:t xml:space="preserve"> by the Department.</w:t>
      </w:r>
    </w:p>
    <w:p w14:paraId="3DE4D9A1" w14:textId="77777777" w:rsidR="00813CE1" w:rsidRDefault="00720505">
      <w:pPr>
        <w:numPr>
          <w:ilvl w:val="0"/>
          <w:numId w:val="3"/>
        </w:numPr>
        <w:jc w:val="both"/>
        <w:rPr>
          <w:rFonts w:cs="Calibri"/>
          <w:szCs w:val="20"/>
        </w:rPr>
      </w:pPr>
      <w:r>
        <w:t>Workers must in particular:</w:t>
      </w:r>
    </w:p>
    <w:p w14:paraId="0F7DC0DF" w14:textId="77777777" w:rsidR="00813CE1" w:rsidRDefault="00720505">
      <w:pPr>
        <w:numPr>
          <w:ilvl w:val="1"/>
          <w:numId w:val="3"/>
        </w:numPr>
        <w:jc w:val="both"/>
      </w:pPr>
      <w:r>
        <w:t xml:space="preserve"> </w:t>
      </w:r>
      <w:r>
        <w:rPr>
          <w:i/>
        </w:rPr>
        <w:t>[...];</w:t>
      </w:r>
    </w:p>
    <w:p w14:paraId="665CD425" w14:textId="77777777" w:rsidR="00813CE1" w:rsidRDefault="00720505">
      <w:pPr>
        <w:numPr>
          <w:ilvl w:val="1"/>
          <w:numId w:val="3"/>
        </w:numPr>
        <w:jc w:val="both"/>
      </w:pPr>
      <w:r>
        <w:t xml:space="preserve">comply with the indications and instructions given </w:t>
      </w:r>
      <w:r>
        <w:rPr>
          <w:i/>
        </w:rPr>
        <w:t>[by the employer, managers or supervisors]</w:t>
      </w:r>
      <w:r>
        <w:t xml:space="preserve"> by the Head of the Facility, the Head of the activity and the Local Safety Officer for the purpose of collective and personal protection;</w:t>
      </w:r>
    </w:p>
    <w:p w14:paraId="124384EF" w14:textId="77777777" w:rsidR="00813CE1" w:rsidRDefault="00720505">
      <w:pPr>
        <w:numPr>
          <w:ilvl w:val="1"/>
          <w:numId w:val="3"/>
        </w:numPr>
        <w:jc w:val="both"/>
      </w:pPr>
      <w:r>
        <w:t xml:space="preserve">correctly use of work equipment, hazardous substances and mixtures, </w:t>
      </w:r>
      <w:r>
        <w:rPr>
          <w:i/>
        </w:rPr>
        <w:t>['means of transport': not applicable]</w:t>
      </w:r>
      <w:r>
        <w:t xml:space="preserve">as well as </w:t>
      </w:r>
      <w:r>
        <w:t>the safety equipment;</w:t>
      </w:r>
    </w:p>
    <w:p w14:paraId="434F711B" w14:textId="77777777" w:rsidR="00813CE1" w:rsidRDefault="00720505">
      <w:pPr>
        <w:numPr>
          <w:ilvl w:val="1"/>
          <w:numId w:val="3"/>
        </w:numPr>
        <w:jc w:val="both"/>
        <w:rPr>
          <w:rFonts w:cs="Calibri"/>
          <w:szCs w:val="20"/>
        </w:rPr>
      </w:pPr>
      <w:r>
        <w:t>appropriately use the protective equipment made available to them;</w:t>
      </w:r>
    </w:p>
    <w:p w14:paraId="59B3000F" w14:textId="77777777" w:rsidR="00813CE1" w:rsidRDefault="00720505">
      <w:pPr>
        <w:numPr>
          <w:ilvl w:val="1"/>
          <w:numId w:val="3"/>
        </w:numPr>
        <w:jc w:val="both"/>
      </w:pPr>
      <w:r>
        <w:t xml:space="preserve">immediately report </w:t>
      </w:r>
      <w:r>
        <w:rPr>
          <w:i/>
        </w:rPr>
        <w:t>[to the employer, the manager or the supervisor]</w:t>
      </w:r>
      <w:r>
        <w:t xml:space="preserve"> to the Director, the Person in Charge of the Activity, the Local Safety Officer and the Supervisor,</w:t>
      </w:r>
      <w:r>
        <w:t xml:space="preserve"> of any deficiencies in the means and devices referred to in points c) and d), as well as any dangerous condition of which they become aware, ["</w:t>
      </w:r>
      <w:r>
        <w:rPr>
          <w:i/>
        </w:rPr>
        <w:t>taking direct action, in case of urgency, within the limits of their powers and possibilities and without prejud</w:t>
      </w:r>
      <w:r>
        <w:rPr>
          <w:i/>
        </w:rPr>
        <w:t>ice to the obligation under subparagraph f), to eliminate or reduce situations of serious and imminent danger, informing the workers' safety representative": not applicable];</w:t>
      </w:r>
    </w:p>
    <w:p w14:paraId="431624D4" w14:textId="77777777" w:rsidR="00813CE1" w:rsidRDefault="00720505">
      <w:pPr>
        <w:numPr>
          <w:ilvl w:val="1"/>
          <w:numId w:val="3"/>
        </w:numPr>
        <w:jc w:val="both"/>
        <w:rPr>
          <w:rFonts w:cs="Calibri"/>
          <w:szCs w:val="20"/>
        </w:rPr>
      </w:pPr>
      <w:r>
        <w:t>refrain from removing or modifying safety, warning or control devices without aut</w:t>
      </w:r>
      <w:r>
        <w:t>horisation;</w:t>
      </w:r>
    </w:p>
    <w:p w14:paraId="438FA9A3" w14:textId="77777777" w:rsidR="00813CE1" w:rsidRDefault="00720505">
      <w:pPr>
        <w:numPr>
          <w:ilvl w:val="1"/>
          <w:numId w:val="3"/>
        </w:numPr>
        <w:jc w:val="both"/>
      </w:pPr>
      <w:r>
        <w:t xml:space="preserve"> </w:t>
      </w:r>
      <w:r>
        <w:rPr>
          <w:i/>
        </w:rPr>
        <w:t>[...].</w:t>
      </w:r>
    </w:p>
    <w:p w14:paraId="796BBD22" w14:textId="77777777" w:rsidR="00813CE1" w:rsidRDefault="00720505">
      <w:pPr>
        <w:pStyle w:val="Corpotesto"/>
        <w:spacing w:before="227" w:after="57" w:line="240" w:lineRule="auto"/>
        <w:jc w:val="both"/>
        <w:rPr>
          <w:szCs w:val="20"/>
        </w:rPr>
      </w:pPr>
      <w:r>
        <w:t>By signing this form, the Worker, as identified at the beginning of the document, declares:</w:t>
      </w:r>
    </w:p>
    <w:p w14:paraId="3543C946" w14:textId="77777777" w:rsidR="00813CE1" w:rsidRDefault="00720505">
      <w:pPr>
        <w:pStyle w:val="Corpotesto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t>to have understood the summary of Art. 20 of Leg. Decree 81/08 'Workers' Obligations';</w:t>
      </w:r>
    </w:p>
    <w:p w14:paraId="048D4917" w14:textId="77777777" w:rsidR="00813CE1" w:rsidRDefault="00720505">
      <w:pPr>
        <w:pStyle w:val="Corpotesto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t xml:space="preserve">to have received the PPE indicated in the list above, to </w:t>
      </w:r>
      <w:r>
        <w:t>have been informed of the risks from which this PPE protects them and the need to use it;</w:t>
      </w:r>
    </w:p>
    <w:p w14:paraId="3B39B5D9" w14:textId="77777777" w:rsidR="00813CE1" w:rsidRDefault="00720505">
      <w:pPr>
        <w:pStyle w:val="Corpotesto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t>to have been informed and trained on the location and correct use, storage and disposal of the PPE provided by CIRI-Aerospace;</w:t>
      </w:r>
    </w:p>
    <w:p w14:paraId="30020C0B" w14:textId="77777777" w:rsidR="00813CE1" w:rsidRDefault="00720505">
      <w:pPr>
        <w:pStyle w:val="Corpotesto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t>to have been informed and trained in re</w:t>
      </w:r>
      <w:r>
        <w:t>lation to the necessary procedures ("General Procedures to be used in the Laboratory" and "Specific Procedures related to the activity to be performed").</w:t>
      </w:r>
      <w:r>
        <w:tab/>
      </w:r>
    </w:p>
    <w:p w14:paraId="5994BD0A" w14:textId="77777777" w:rsidR="00813CE1" w:rsidRDefault="00720505">
      <w:pPr>
        <w:shd w:val="clear" w:color="auto" w:fill="EEEEEE"/>
        <w:tabs>
          <w:tab w:val="left" w:pos="454"/>
          <w:tab w:val="left" w:pos="1984"/>
        </w:tabs>
        <w:spacing w:before="113"/>
        <w:jc w:val="both"/>
        <w:rPr>
          <w:rFonts w:cs="Calibri"/>
          <w:szCs w:val="20"/>
        </w:rPr>
      </w:pPr>
      <w:r>
        <w:rPr>
          <w:b/>
          <w:i/>
        </w:rPr>
        <w:tab/>
        <w:t>The worker:</w:t>
      </w:r>
      <w:r>
        <w:rPr>
          <w:i/>
        </w:rPr>
        <w:tab/>
        <w:t>(signature)</w:t>
      </w:r>
      <w:r>
        <w:rPr>
          <w:i/>
          <w:color w:val="000000"/>
        </w:rPr>
        <w:t xml:space="preserve"> ………………………………………</w:t>
      </w:r>
    </w:p>
    <w:sectPr w:rsidR="00813CE1">
      <w:headerReference w:type="default" r:id="rId7"/>
      <w:footerReference w:type="default" r:id="rId8"/>
      <w:pgSz w:w="11906" w:h="16838"/>
      <w:pgMar w:top="1076" w:right="850" w:bottom="737" w:left="850" w:header="510" w:footer="397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3794" w14:textId="77777777" w:rsidR="00720505" w:rsidRDefault="00720505">
      <w:r>
        <w:separator/>
      </w:r>
    </w:p>
  </w:endnote>
  <w:endnote w:type="continuationSeparator" w:id="0">
    <w:p w14:paraId="51D5806F" w14:textId="77777777" w:rsidR="00720505" w:rsidRDefault="0072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WenQuanYi Micro Hei;Times New 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27D0" w14:textId="77777777" w:rsidR="00813CE1" w:rsidRDefault="00720505">
    <w:pPr>
      <w:pStyle w:val="Pidipagina"/>
      <w:tabs>
        <w:tab w:val="clear" w:pos="10206"/>
        <w:tab w:val="right" w:pos="10205"/>
      </w:tabs>
      <w:rPr>
        <w:sz w:val="16"/>
        <w:szCs w:val="16"/>
      </w:rPr>
    </w:pPr>
    <w:r>
      <w:rPr>
        <w:sz w:val="16"/>
      </w:rPr>
      <w:t>CIRI-AEROSPACE</w:t>
    </w:r>
    <w:r>
      <w:rPr>
        <w:sz w:val="16"/>
      </w:rPr>
      <w:t xml:space="preserve"> - Access Procedure - Form 3 | R. June 2023</w:t>
    </w:r>
    <w:r>
      <w:rPr>
        <w:sz w:val="16"/>
      </w:rPr>
      <w:tab/>
    </w:r>
    <w:r>
      <w:rPr>
        <w:i/>
        <w:sz w:val="16"/>
      </w:rPr>
      <w:t>page</w:t>
    </w:r>
    <w:r>
      <w:rPr>
        <w:sz w:val="16"/>
      </w:rPr>
      <w:t>: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0791" w14:textId="77777777" w:rsidR="00720505" w:rsidRDefault="00720505">
      <w:r>
        <w:separator/>
      </w:r>
    </w:p>
  </w:footnote>
  <w:footnote w:type="continuationSeparator" w:id="0">
    <w:p w14:paraId="4FB1F371" w14:textId="77777777" w:rsidR="00720505" w:rsidRDefault="0072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93"/>
      <w:gridCol w:w="5218"/>
      <w:gridCol w:w="2495"/>
    </w:tblGrid>
    <w:tr w:rsidR="00813CE1" w14:paraId="4364E447" w14:textId="77777777">
      <w:tc>
        <w:tcPr>
          <w:tcW w:w="249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vAlign w:val="center"/>
        </w:tcPr>
        <w:p w14:paraId="3871DBFB" w14:textId="77777777" w:rsidR="00813CE1" w:rsidRDefault="00720505">
          <w:pPr>
            <w:jc w:val="center"/>
          </w:pPr>
          <w:r>
            <w:rPr>
              <w:noProof/>
            </w:rPr>
            <w:drawing>
              <wp:inline distT="0" distB="0" distL="0" distR="0" wp14:anchorId="08E8E14E" wp14:editId="69182EAC">
                <wp:extent cx="323850" cy="311150"/>
                <wp:effectExtent l="0" t="0" r="0" b="0"/>
                <wp:docPr id="1" name="Image1" descr="Logo DINGI 150 DPI x 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Logo DINGI 150 DPI x 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639" t="7685" r="37814" b="29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1101C1" w14:textId="77777777" w:rsidR="00813CE1" w:rsidRDefault="00720505">
          <w:pPr>
            <w:spacing w:before="57"/>
            <w:jc w:val="center"/>
          </w:pPr>
          <w:r>
            <w:rPr>
              <w:sz w:val="16"/>
            </w:rPr>
            <w:t>CIRI-AEROSPACE</w:t>
          </w:r>
        </w:p>
      </w:tc>
      <w:tc>
        <w:tcPr>
          <w:tcW w:w="521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vAlign w:val="center"/>
        </w:tcPr>
        <w:p w14:paraId="3E7D0D39" w14:textId="77777777" w:rsidR="00813CE1" w:rsidRDefault="00720505">
          <w:pPr>
            <w:jc w:val="center"/>
            <w:rPr>
              <w:rFonts w:cs="Calibri"/>
              <w:b/>
              <w:smallCaps/>
              <w:color w:val="000000"/>
              <w:sz w:val="24"/>
            </w:rPr>
          </w:pPr>
          <w:r>
            <w:rPr>
              <w:b/>
              <w:smallCaps/>
              <w:color w:val="000000"/>
              <w:sz w:val="24"/>
            </w:rPr>
            <w:t>Personal Protective Equipment</w:t>
          </w:r>
        </w:p>
        <w:p w14:paraId="5E7121D1" w14:textId="77777777" w:rsidR="00813CE1" w:rsidRDefault="00720505">
          <w:pPr>
            <w:jc w:val="center"/>
            <w:rPr>
              <w:rFonts w:cs="Calibri"/>
              <w:b/>
              <w:smallCaps/>
              <w:color w:val="000000"/>
              <w:sz w:val="24"/>
            </w:rPr>
          </w:pPr>
          <w:r>
            <w:rPr>
              <w:b/>
              <w:smallCaps/>
              <w:color w:val="000000"/>
              <w:sz w:val="24"/>
            </w:rPr>
            <w:t>and</w:t>
          </w:r>
        </w:p>
        <w:p w14:paraId="352B452A" w14:textId="77777777" w:rsidR="00813CE1" w:rsidRDefault="00720505">
          <w:pPr>
            <w:jc w:val="center"/>
          </w:pPr>
          <w:r>
            <w:rPr>
              <w:b/>
              <w:smallCaps/>
              <w:color w:val="000000"/>
              <w:sz w:val="24"/>
            </w:rPr>
            <w:t>Work Procedures</w:t>
          </w:r>
          <w:r>
            <w:t xml:space="preserve"> </w:t>
          </w:r>
        </w:p>
      </w:tc>
      <w:tc>
        <w:tcPr>
          <w:tcW w:w="2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14:paraId="580927DC" w14:textId="77777777" w:rsidR="00813CE1" w:rsidRDefault="00720505">
          <w:pPr>
            <w:spacing w:before="57"/>
            <w:jc w:val="right"/>
          </w:pPr>
          <w:r>
            <w:rPr>
              <w:i/>
              <w:sz w:val="18"/>
            </w:rPr>
            <w:t>Access Procedure</w:t>
          </w:r>
        </w:p>
        <w:p w14:paraId="724B0753" w14:textId="77777777" w:rsidR="00813CE1" w:rsidRDefault="00720505">
          <w:pPr>
            <w:jc w:val="right"/>
          </w:pPr>
          <w:r>
            <w:rPr>
              <w:i/>
              <w:sz w:val="18"/>
            </w:rPr>
            <w:t>Module 3</w:t>
          </w:r>
        </w:p>
      </w:tc>
    </w:tr>
  </w:tbl>
  <w:p w14:paraId="10964BA4" w14:textId="77777777" w:rsidR="00813CE1" w:rsidRDefault="00813CE1">
    <w:pPr>
      <w:rPr>
        <w:sz w:val="36"/>
        <w:szCs w:val="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63BAA"/>
    <w:multiLevelType w:val="multilevel"/>
    <w:tmpl w:val="5E122E9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7C36C4"/>
    <w:multiLevelType w:val="multilevel"/>
    <w:tmpl w:val="8DC09DC0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27"/>
      </w:pPr>
      <w:rPr>
        <w:rFonts w:ascii="Liberation Sans" w:hAnsi="Liberation San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8F64A9"/>
    <w:multiLevelType w:val="multilevel"/>
    <w:tmpl w:val="C4A4630A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27"/>
      </w:pPr>
      <w:rPr>
        <w:rFonts w:ascii="Liberation Sans" w:hAnsi="Liberation Sans" w:cs="OpenSymbol" w:hint="default"/>
      </w:rPr>
    </w:lvl>
    <w:lvl w:ilvl="1">
      <w:start w:val="1"/>
      <w:numFmt w:val="bullet"/>
      <w:lvlText w:val="‒"/>
      <w:lvlJc w:val="left"/>
      <w:pPr>
        <w:tabs>
          <w:tab w:val="num" w:pos="454"/>
        </w:tabs>
        <w:ind w:left="454" w:hanging="227"/>
      </w:pPr>
      <w:rPr>
        <w:rFonts w:ascii="Liberation Sans" w:hAnsi="Liberation Sans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8322247"/>
    <w:multiLevelType w:val="multilevel"/>
    <w:tmpl w:val="5FC09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30755371">
    <w:abstractNumId w:val="2"/>
  </w:num>
  <w:num w:numId="2" w16cid:durableId="1868564931">
    <w:abstractNumId w:val="1"/>
  </w:num>
  <w:num w:numId="3" w16cid:durableId="1891186290">
    <w:abstractNumId w:val="0"/>
  </w:num>
  <w:num w:numId="4" w16cid:durableId="139542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E1"/>
    <w:rsid w:val="00720505"/>
    <w:rsid w:val="008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65F5"/>
  <w15:docId w15:val="{0ACDF5D6-C506-4EA6-BBC5-F70BD513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WenQuanYi Micro Hei;Times New R" w:hAnsi="Liberation Sans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4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styleId="Rientrocorpodeltesto">
    <w:name w:val="Body Text Indent"/>
    <w:basedOn w:val="Normale"/>
    <w:pPr>
      <w:tabs>
        <w:tab w:val="left" w:leader="dot" w:pos="4500"/>
        <w:tab w:val="left" w:leader="dot" w:pos="9540"/>
      </w:tabs>
      <w:ind w:left="360" w:hanging="360"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5103"/>
        <w:tab w:val="right" w:pos="10206"/>
      </w:tabs>
    </w:pPr>
  </w:style>
  <w:style w:type="paragraph" w:styleId="Rientrocorpodeltesto2">
    <w:name w:val="Body Text Indent 2"/>
    <w:basedOn w:val="Normale"/>
    <w:qFormat/>
    <w:pPr>
      <w:widowControl w:val="0"/>
      <w:autoSpaceDE w:val="0"/>
      <w:spacing w:line="255" w:lineRule="exact"/>
      <w:ind w:left="540"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Sofia DegliEsposti</cp:lastModifiedBy>
  <cp:revision>28</cp:revision>
  <dcterms:created xsi:type="dcterms:W3CDTF">2022-06-07T10:11:00Z</dcterms:created>
  <dcterms:modified xsi:type="dcterms:W3CDTF">2023-08-04T13:18:00Z</dcterms:modified>
  <dc:language>en-GB</dc:language>
</cp:coreProperties>
</file>